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D9" w:rsidRDefault="00AB5E2A" w:rsidP="00AB5E2A">
      <w:pPr>
        <w:ind w:left="2124" w:firstLine="708"/>
      </w:pPr>
      <w:r>
        <w:t>Уважаемые коллеги!</w:t>
      </w:r>
    </w:p>
    <w:p w:rsidR="00AB5E2A" w:rsidRPr="0099548A" w:rsidRDefault="00906424" w:rsidP="00AB5E2A">
      <w:r>
        <w:t xml:space="preserve">В результате долгой, </w:t>
      </w:r>
      <w:r w:rsidR="00AB5E2A">
        <w:t>напряженной</w:t>
      </w:r>
      <w:r w:rsidR="005E00FE">
        <w:t xml:space="preserve"> и конструктивной </w:t>
      </w:r>
      <w:r w:rsidR="00AB5E2A">
        <w:t xml:space="preserve"> работы руководства ФКСР с руководством Департамента ветеринарии ми</w:t>
      </w:r>
      <w:r w:rsidR="005E00FE">
        <w:t>нистерства Сельского хозяйства Р</w:t>
      </w:r>
      <w:r w:rsidR="00AB5E2A">
        <w:t xml:space="preserve">Ф,  при  активном участии представителей конного сообщества, подготовлены изменения , вносимые в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и ликвидацию очагов </w:t>
      </w:r>
      <w:r w:rsidR="00AB5E2A" w:rsidRPr="005E00FE">
        <w:rPr>
          <w:b/>
        </w:rPr>
        <w:t>вирусног</w:t>
      </w:r>
      <w:r w:rsidR="003C5118" w:rsidRPr="005E00FE">
        <w:rPr>
          <w:b/>
        </w:rPr>
        <w:t>о артериита лошадей</w:t>
      </w:r>
      <w:r w:rsidR="003C5118">
        <w:t xml:space="preserve"> ( Приказ №658 МСХ от 24.09.2021г.) , а также </w:t>
      </w:r>
      <w:r w:rsidR="003C5118" w:rsidRPr="00906424">
        <w:rPr>
          <w:b/>
        </w:rPr>
        <w:t>правила по туберкулезу</w:t>
      </w:r>
      <w:r w:rsidR="003C5118">
        <w:t xml:space="preserve"> животных (Приказ МСХ №534 от 08.09.2020г)</w:t>
      </w:r>
      <w:r w:rsidR="0099548A" w:rsidRPr="0099548A">
        <w:t>/</w:t>
      </w:r>
    </w:p>
    <w:p w:rsidR="0099548A" w:rsidRDefault="0099548A" w:rsidP="00AB5E2A">
      <w:r>
        <w:t xml:space="preserve">Изменения вывешены для публичного обсуждения  на портале </w:t>
      </w:r>
      <w:hyperlink r:id="rId4" w:history="1">
        <w:r w:rsidRPr="00D66DAC">
          <w:rPr>
            <w:rStyle w:val="a3"/>
          </w:rPr>
          <w:t>https://regulation.gov.ru/</w:t>
        </w:r>
      </w:hyperlink>
      <w:r>
        <w:t>.</w:t>
      </w:r>
    </w:p>
    <w:p w:rsidR="0099548A" w:rsidRDefault="0099548A" w:rsidP="00AB5E2A">
      <w:proofErr w:type="gramStart"/>
      <w:r>
        <w:t>Основные изменения</w:t>
      </w:r>
      <w:proofErr w:type="gramEnd"/>
      <w:r>
        <w:t xml:space="preserve"> вносимые в Правила:</w:t>
      </w:r>
    </w:p>
    <w:p w:rsidR="0099548A" w:rsidRDefault="0099548A" w:rsidP="00AB5E2A">
      <w:r>
        <w:t>1.</w:t>
      </w:r>
      <w:r w:rsidR="005E00FE">
        <w:t>Из Правил</w:t>
      </w:r>
      <w:r>
        <w:t xml:space="preserve"> п</w:t>
      </w:r>
      <w:r w:rsidR="005E00FE">
        <w:t xml:space="preserve">о туберкулезу- </w:t>
      </w:r>
      <w:r w:rsidR="005E00FE" w:rsidRPr="005E00FE">
        <w:rPr>
          <w:b/>
        </w:rPr>
        <w:t xml:space="preserve">исключены </w:t>
      </w:r>
      <w:proofErr w:type="gramStart"/>
      <w:r w:rsidR="005E00FE" w:rsidRPr="005E00FE">
        <w:rPr>
          <w:b/>
        </w:rPr>
        <w:t>лошади</w:t>
      </w:r>
      <w:r>
        <w:t xml:space="preserve">  </w:t>
      </w:r>
      <w:r w:rsidR="00906424">
        <w:t>при</w:t>
      </w:r>
      <w:proofErr w:type="gramEnd"/>
      <w:r w:rsidR="00906424">
        <w:t xml:space="preserve"> проведении плановых</w:t>
      </w:r>
      <w:r>
        <w:t xml:space="preserve"> исследований в благополучных хозяйствах ;</w:t>
      </w:r>
    </w:p>
    <w:p w:rsidR="0099548A" w:rsidRDefault="0099548A" w:rsidP="00AB5E2A">
      <w:r>
        <w:t>2.</w:t>
      </w:r>
      <w:r w:rsidR="005E00FE">
        <w:t xml:space="preserve">В </w:t>
      </w:r>
      <w:r>
        <w:t>Правила по вирусному артерииту лошадей</w:t>
      </w:r>
      <w:r w:rsidR="005E00FE">
        <w:t xml:space="preserve"> внесены существенные изменения</w:t>
      </w:r>
      <w:r>
        <w:t>:</w:t>
      </w:r>
    </w:p>
    <w:p w:rsidR="005E00FE" w:rsidRDefault="005E00FE" w:rsidP="00AB5E2A">
      <w:pPr>
        <w:rPr>
          <w:b/>
        </w:rPr>
      </w:pPr>
      <w:r w:rsidRPr="005E00FE">
        <w:rPr>
          <w:b/>
        </w:rPr>
        <w:t>Спортивные лошади выведены</w:t>
      </w:r>
      <w:r w:rsidR="00906424">
        <w:rPr>
          <w:b/>
        </w:rPr>
        <w:t xml:space="preserve"> из </w:t>
      </w:r>
      <w:proofErr w:type="gramStart"/>
      <w:r w:rsidR="00906424">
        <w:rPr>
          <w:b/>
        </w:rPr>
        <w:t>под  обязательного</w:t>
      </w:r>
      <w:proofErr w:type="gramEnd"/>
      <w:r w:rsidR="00906424">
        <w:rPr>
          <w:b/>
        </w:rPr>
        <w:t xml:space="preserve"> исследования на вирусный артериит при отсутствии клинических признаков</w:t>
      </w:r>
      <w:r w:rsidRPr="005E00FE">
        <w:rPr>
          <w:b/>
        </w:rPr>
        <w:t>, исключены обязательные убой и кастрация</w:t>
      </w:r>
      <w:r w:rsidR="00906424">
        <w:rPr>
          <w:b/>
        </w:rPr>
        <w:t xml:space="preserve"> при возникновении заболевания</w:t>
      </w:r>
      <w:r w:rsidRPr="005E00FE">
        <w:rPr>
          <w:b/>
        </w:rPr>
        <w:t>, а так же даны разъяснения по тестированию на вирусный артериит.</w:t>
      </w:r>
    </w:p>
    <w:p w:rsidR="005E00FE" w:rsidRPr="005E00FE" w:rsidRDefault="005E00FE" w:rsidP="00AB5E2A">
      <w:pPr>
        <w:rPr>
          <w:b/>
        </w:rPr>
      </w:pPr>
      <w:r>
        <w:rPr>
          <w:b/>
        </w:rPr>
        <w:t>А именно:</w:t>
      </w:r>
    </w:p>
    <w:p w:rsidR="00C3366E" w:rsidRPr="00C3366E" w:rsidRDefault="00C3366E" w:rsidP="00C3366E">
      <w:r>
        <w:t>2.1.</w:t>
      </w:r>
      <w:r w:rsidRPr="00C3366E">
        <w:t xml:space="preserve"> </w:t>
      </w:r>
      <w:r>
        <w:t>В</w:t>
      </w:r>
      <w:r w:rsidRPr="00C3366E">
        <w:t>возимые в племенное хозяйство лошади</w:t>
      </w:r>
    </w:p>
    <w:p w:rsidR="0099548A" w:rsidRDefault="00C3366E" w:rsidP="00AB5E2A">
      <w:r>
        <w:t>-</w:t>
      </w:r>
      <w:r w:rsidR="0099548A">
        <w:t xml:space="preserve"> (кроме жеребцов) должны быть исследованы на вирусный артериит с отрицательным результатом за 21 день до вывоза из хозяйства</w:t>
      </w:r>
    </w:p>
    <w:p w:rsidR="0099548A" w:rsidRDefault="0099548A" w:rsidP="00AB5E2A">
      <w:r>
        <w:t>Либо быть изолированными в течение 28 календарных дней до вывоза и не иметь клинических признаков вирусного артериита;</w:t>
      </w:r>
    </w:p>
    <w:p w:rsidR="0099548A" w:rsidRDefault="00C3366E" w:rsidP="00AB5E2A">
      <w:r>
        <w:t xml:space="preserve">-ввозимые жеребцы должны быть исследованы на вирусный артериит </w:t>
      </w:r>
      <w:proofErr w:type="spellStart"/>
      <w:r>
        <w:t>серологически</w:t>
      </w:r>
      <w:proofErr w:type="spellEnd"/>
      <w:r>
        <w:t xml:space="preserve"> за 21 день до отправки с отрицательным результатом или за 21 календарный день до отправки сперма жеребцов должна быть исследована вирусологическим методом или методом ПЦР с отрицательным результатом.</w:t>
      </w:r>
    </w:p>
    <w:p w:rsidR="00C3366E" w:rsidRPr="007A17F7" w:rsidRDefault="00C3366E" w:rsidP="00AB5E2A">
      <w:pPr>
        <w:rPr>
          <w:b/>
        </w:rPr>
      </w:pPr>
      <w:r>
        <w:t>2.2.</w:t>
      </w:r>
      <w:r w:rsidR="00906424">
        <w:t xml:space="preserve"> </w:t>
      </w:r>
      <w:r>
        <w:t>Ввозимые в хозяйство (за</w:t>
      </w:r>
      <w:r w:rsidR="00906424">
        <w:t xml:space="preserve"> исключением племенных хозяйств</w:t>
      </w:r>
      <w:r>
        <w:t xml:space="preserve">) лошади подвергаются 30-ти дневному </w:t>
      </w:r>
      <w:proofErr w:type="spellStart"/>
      <w:proofErr w:type="gramStart"/>
      <w:r>
        <w:t>карантинированию</w:t>
      </w:r>
      <w:proofErr w:type="spellEnd"/>
      <w:r>
        <w:t xml:space="preserve"> ,</w:t>
      </w:r>
      <w:proofErr w:type="gramEnd"/>
      <w:r>
        <w:t xml:space="preserve"> </w:t>
      </w:r>
      <w:r w:rsidRPr="007A17F7">
        <w:rPr>
          <w:b/>
        </w:rPr>
        <w:t>за исключением спортивных лошадей участвующих в спортивных мероприятиях.</w:t>
      </w:r>
    </w:p>
    <w:p w:rsidR="00C3366E" w:rsidRDefault="00C3366E" w:rsidP="00AB5E2A">
      <w:r>
        <w:t>Спортивные лошади не должны иметь клинических признаков вирусного артериита в день их ввоза (вывоза)</w:t>
      </w:r>
      <w:r w:rsidR="00FA6885">
        <w:t>.</w:t>
      </w:r>
    </w:p>
    <w:p w:rsidR="00FA6885" w:rsidRDefault="00FA6885" w:rsidP="00AB5E2A">
      <w:r>
        <w:t>2.3.</w:t>
      </w:r>
      <w:r w:rsidR="00906424">
        <w:t xml:space="preserve"> </w:t>
      </w:r>
      <w:r>
        <w:t>Отбор проб крови</w:t>
      </w:r>
      <w:r w:rsidR="00906424">
        <w:t xml:space="preserve"> </w:t>
      </w:r>
      <w:r>
        <w:t xml:space="preserve">  осуществляется специалистами в области ветеринарии (ранее представителями государственной ветеринарной службы);</w:t>
      </w:r>
    </w:p>
    <w:p w:rsidR="00FA6885" w:rsidRDefault="00FA6885" w:rsidP="00AB5E2A">
      <w:r>
        <w:t>2.4.</w:t>
      </w:r>
      <w:r w:rsidR="00906424">
        <w:t xml:space="preserve"> </w:t>
      </w:r>
      <w:r>
        <w:t>На выбор владельца больного жеребца возможна его изоляция, исключающая контакт со здоровыми лошадьми, либо кастрация (</w:t>
      </w:r>
      <w:r w:rsidRPr="007A17F7">
        <w:rPr>
          <w:b/>
        </w:rPr>
        <w:t>ранее кастрация или убой);</w:t>
      </w:r>
    </w:p>
    <w:p w:rsidR="00FA6885" w:rsidRDefault="00FA6885" w:rsidP="00AB5E2A">
      <w:r>
        <w:t>2.5.Допускается случка жеребцов-вирусоносителей только с кобылами, имеющими антитела к возбудителю;</w:t>
      </w:r>
    </w:p>
    <w:p w:rsidR="00FA6885" w:rsidRDefault="00FA6885" w:rsidP="00AB5E2A">
      <w:r>
        <w:t xml:space="preserve">2.6. В диагностику добавлен метод </w:t>
      </w:r>
      <w:r w:rsidR="007A17F7">
        <w:t>иммуноферментного анализа и метод парных проб в реакции</w:t>
      </w:r>
      <w:r w:rsidR="00906424">
        <w:t xml:space="preserve"> </w:t>
      </w:r>
      <w:r w:rsidR="007A17F7">
        <w:t>нейтрализации.</w:t>
      </w:r>
    </w:p>
    <w:p w:rsidR="005E00FE" w:rsidRDefault="005E00FE" w:rsidP="00AB5E2A">
      <w:r>
        <w:lastRenderedPageBreak/>
        <w:t xml:space="preserve">3. Продолжается совместная работа с коллегами из Министерства Сельского хозяйства и смежных институтов </w:t>
      </w:r>
      <w:proofErr w:type="gramStart"/>
      <w:r w:rsidRPr="005E00FE">
        <w:rPr>
          <w:b/>
        </w:rPr>
        <w:t>по  сокращению</w:t>
      </w:r>
      <w:proofErr w:type="gramEnd"/>
      <w:r w:rsidRPr="005E00FE">
        <w:rPr>
          <w:b/>
        </w:rPr>
        <w:t xml:space="preserve"> числа тестирования спортивных лошадей на ИНАН.</w:t>
      </w:r>
      <w:r>
        <w:t xml:space="preserve">  </w:t>
      </w:r>
    </w:p>
    <w:p w:rsidR="007A17F7" w:rsidRDefault="005E00FE" w:rsidP="007A17F7">
      <w:r>
        <w:t>4.</w:t>
      </w:r>
      <w:r w:rsidRPr="005E00FE">
        <w:rPr>
          <w:b/>
        </w:rPr>
        <w:t xml:space="preserve"> Согласованы</w:t>
      </w:r>
      <w:r w:rsidR="007A17F7">
        <w:t xml:space="preserve"> </w:t>
      </w:r>
      <w:r>
        <w:t xml:space="preserve">и внесены в </w:t>
      </w:r>
      <w:proofErr w:type="gramStart"/>
      <w:r>
        <w:t xml:space="preserve">протокол </w:t>
      </w:r>
      <w:r w:rsidR="007A17F7">
        <w:t xml:space="preserve"> изменения</w:t>
      </w:r>
      <w:proofErr w:type="gramEnd"/>
      <w:r w:rsidR="007A17F7">
        <w:t xml:space="preserve"> по Ветеринарным</w:t>
      </w:r>
      <w:r w:rsidR="007A17F7" w:rsidRPr="007A17F7">
        <w:t xml:space="preserve"> правила</w:t>
      </w:r>
      <w:r w:rsidR="007A17F7">
        <w:t>м</w:t>
      </w:r>
      <w:r w:rsidR="007A17F7" w:rsidRPr="007A17F7">
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и ликвидацию очагов </w:t>
      </w:r>
      <w:r w:rsidR="007A17F7" w:rsidRPr="005E00FE">
        <w:rPr>
          <w:b/>
        </w:rPr>
        <w:t>бруцеллеза животных</w:t>
      </w:r>
      <w:r w:rsidR="007A17F7">
        <w:t>.</w:t>
      </w:r>
      <w:r>
        <w:t xml:space="preserve"> Срок внесения изменений – 4-ый квартал 2023 г.</w:t>
      </w:r>
    </w:p>
    <w:p w:rsidR="007A17F7" w:rsidRDefault="007A17F7" w:rsidP="007A17F7"/>
    <w:p w:rsidR="007A17F7" w:rsidRDefault="007A17F7" w:rsidP="007A17F7">
      <w:r>
        <w:t>Проделана огромная и тяжелая работа.</w:t>
      </w:r>
    </w:p>
    <w:p w:rsidR="00C60EF2" w:rsidRDefault="00754878" w:rsidP="00906424">
      <w:pPr>
        <w:ind w:firstLine="708"/>
      </w:pPr>
      <w:r>
        <w:t xml:space="preserve">Просим всех небезразличных членов </w:t>
      </w:r>
      <w:proofErr w:type="gramStart"/>
      <w:r>
        <w:t>конного  сообщества</w:t>
      </w:r>
      <w:proofErr w:type="gramEnd"/>
      <w:r>
        <w:t xml:space="preserve"> </w:t>
      </w:r>
      <w:r w:rsidR="007A17F7">
        <w:t xml:space="preserve"> войти на портал обсуждения законопроектов</w:t>
      </w:r>
      <w:r w:rsidR="00906424">
        <w:t xml:space="preserve"> </w:t>
      </w:r>
      <w:bookmarkStart w:id="0" w:name="_GoBack"/>
      <w:bookmarkEnd w:id="0"/>
      <w:r w:rsidR="007A17F7">
        <w:t xml:space="preserve"> для выражения своего </w:t>
      </w:r>
      <w:r>
        <w:t xml:space="preserve"> положительного мнения в поддержку согласованных изменений, которые существенно снижают нагрузку на спортсменов и </w:t>
      </w:r>
      <w:proofErr w:type="spellStart"/>
      <w:r>
        <w:t>коневладельцев</w:t>
      </w:r>
      <w:proofErr w:type="spellEnd"/>
      <w:r>
        <w:t>.</w:t>
      </w:r>
    </w:p>
    <w:p w:rsidR="00906424" w:rsidRDefault="00906424" w:rsidP="007A17F7"/>
    <w:p w:rsidR="00C60EF2" w:rsidRDefault="00C60EF2" w:rsidP="007A17F7">
      <w:r>
        <w:t>Дата окончания публичных обсуждений 25.08.2022года.</w:t>
      </w:r>
    </w:p>
    <w:p w:rsidR="00C60EF2" w:rsidRDefault="00C60EF2" w:rsidP="007A17F7"/>
    <w:p w:rsidR="00C60EF2" w:rsidRPr="007A17F7" w:rsidRDefault="00C60EF2" w:rsidP="00906424">
      <w:pPr>
        <w:ind w:firstLine="708"/>
      </w:pPr>
      <w:r>
        <w:t>В случае необходимости разъяснений по работе на портале можете обращаться +79035998764 Андреева Мария</w:t>
      </w:r>
    </w:p>
    <w:p w:rsidR="0099548A" w:rsidRDefault="0099548A" w:rsidP="00AB5E2A"/>
    <w:p w:rsidR="0099548A" w:rsidRPr="0099548A" w:rsidRDefault="0099548A" w:rsidP="00AB5E2A"/>
    <w:sectPr w:rsidR="0099548A" w:rsidRPr="0099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28"/>
    <w:rsid w:val="003C5118"/>
    <w:rsid w:val="005E00FE"/>
    <w:rsid w:val="00754878"/>
    <w:rsid w:val="007A17F7"/>
    <w:rsid w:val="00906424"/>
    <w:rsid w:val="00990A28"/>
    <w:rsid w:val="0099548A"/>
    <w:rsid w:val="00A82835"/>
    <w:rsid w:val="00AB5E2A"/>
    <w:rsid w:val="00C3366E"/>
    <w:rsid w:val="00C60EF2"/>
    <w:rsid w:val="00E279D9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9B59"/>
  <w15:chartTrackingRefBased/>
  <w15:docId w15:val="{C8F73283-8E08-4AA4-8B3A-806BDE9A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Андреева</dc:creator>
  <cp:keywords/>
  <dc:description/>
  <cp:lastModifiedBy>Мария В. Андреева</cp:lastModifiedBy>
  <cp:revision>3</cp:revision>
  <dcterms:created xsi:type="dcterms:W3CDTF">2022-08-19T11:36:00Z</dcterms:created>
  <dcterms:modified xsi:type="dcterms:W3CDTF">2022-08-19T13:37:00Z</dcterms:modified>
</cp:coreProperties>
</file>